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C54FD6">
        <w:trPr>
          <w:divId w:val="205458197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54FD6" w:rsidRDefault="00755BA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Page - Tulane Project Proposal Form 2010-2011</w:t>
            </w:r>
          </w:p>
        </w:tc>
      </w:tr>
      <w:tr w:rsidR="00C54FD6">
        <w:trPr>
          <w:divId w:val="205458197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 w:rsidP="00CA1E3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The following are preliminary questions that we'd like for you to answer before you officially request and launch your project with </w:t>
                  </w:r>
                  <w:r w:rsidR="00CA1E3E">
                    <w:rPr>
                      <w:rFonts w:ascii="Arial" w:eastAsia="Times New Roman" w:hAnsi="Arial" w:cs="Arial"/>
                      <w:sz w:val="17"/>
                      <w:szCs w:val="17"/>
                    </w:rPr>
                    <w:t>Campus Labs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. Your proposal will be sent to the Tulane University Student Affairs Assessment Council (TUSAAC) for your review. Thank you!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Allowed answers: 0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Q1 </w:t>
                  </w: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  <w:u w:val="single"/>
                    </w:rPr>
                    <w:t>Contact Information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Please provide the following information: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Today's date: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First name: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2]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Last name: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3]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Department name: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4]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Phone number: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5]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E-mail address: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6]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6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Q2 </w:t>
                  </w: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  <w:u w:val="single"/>
                    </w:rPr>
                    <w:t>Details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When do you propose to start collecting data?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Start date: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End date (if known):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2]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2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Q3 Assessment Title: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Allowed answers: 1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Q4 Are you partnering with other units, departments, or offices on this assessment?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 (please explain)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Q5 Target Audience: (Who will you be assessing? example: 1st year history majors; parents of out-of-state students)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Allowed answers: 1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54FD6">
        <w:trPr>
          <w:divId w:val="205458197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54FD6" w:rsidRDefault="00755BA2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Next Page: Sequential</w:t>
            </w:r>
          </w:p>
        </w:tc>
      </w:tr>
    </w:tbl>
    <w:p w:rsidR="00C54FD6" w:rsidRDefault="00C54FD6">
      <w:pPr>
        <w:divId w:val="205458197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C54FD6">
        <w:trPr>
          <w:divId w:val="205458197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54FD6" w:rsidRDefault="00755BA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Page - 2</w:t>
            </w:r>
          </w:p>
        </w:tc>
      </w:tr>
      <w:tr w:rsidR="00C54FD6">
        <w:trPr>
          <w:divId w:val="205458197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Q6 </w:t>
                  </w: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  <w:u w:val="single"/>
                    </w:rPr>
                    <w:t>Administration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What is your sample population?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Population (ex. all first-year students)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Random sample (ex. 30% of all student athletes)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2]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Other (please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sepcify</w:t>
                  </w:r>
                  <w:proofErr w:type="spellEnd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3]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Allowed answers: 1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Q7 How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are</w:t>
                  </w:r>
                  <w:proofErr w:type="gramEnd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you planning on administering this survey?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Web assessment (will you be using a generic link provided by StudentVoice or having StudentVoice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send</w:t>
                  </w:r>
                  <w:proofErr w:type="gramEnd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this survey out for you?)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iPod Touch assessment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54FD6">
        <w:trPr>
          <w:divId w:val="205458197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54FD6" w:rsidRDefault="00755BA2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Next Page: Sequential</w:t>
            </w:r>
          </w:p>
        </w:tc>
      </w:tr>
    </w:tbl>
    <w:p w:rsidR="00C54FD6" w:rsidRDefault="00C54FD6">
      <w:pPr>
        <w:divId w:val="205458197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C54FD6">
        <w:trPr>
          <w:divId w:val="205458197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54FD6" w:rsidRDefault="00755BA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Page - 3</w:t>
            </w:r>
          </w:p>
        </w:tc>
      </w:tr>
      <w:tr w:rsidR="00C54FD6">
        <w:trPr>
          <w:divId w:val="205458197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Q8 How many iPod Touches do you need?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4] 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5] 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6] 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  <w:left w:val="single" w:sz="6" w:space="0" w:color="B8D3EA"/>
                    <w:bottom w:val="single" w:sz="6" w:space="0" w:color="B8D3EA"/>
                    <w:right w:val="single" w:sz="6" w:space="0" w:color="B8D3EA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Display if Q7='iPod Touch assessment'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Q9 What exact date range will you need the iPod Touches? (e.x.,10/05/2009 - 10/07/2009)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Allowed answers: 1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  <w:left w:val="single" w:sz="6" w:space="0" w:color="B8D3EA"/>
                    <w:bottom w:val="single" w:sz="6" w:space="0" w:color="B8D3EA"/>
                    <w:right w:val="single" w:sz="6" w:space="0" w:color="B8D3EA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Display if Q7='iPod Touch assessment'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Q10 Please list the steps for administering the survey: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Allowed answers: 1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Q11 What is the purpose of your assessment?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7"/>
                      <w:szCs w:val="17"/>
                    </w:rPr>
                    <w:t>(What do you want to know?)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Allowed answers: 1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Q12 To which of your strategic department goal(s) is this assessment linked?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Allowed answers: 1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54FD6">
        <w:trPr>
          <w:divId w:val="205458197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54FD6" w:rsidRDefault="00755BA2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Next Page: Sequential</w:t>
            </w:r>
          </w:p>
        </w:tc>
      </w:tr>
    </w:tbl>
    <w:p w:rsidR="00C54FD6" w:rsidRDefault="00C54FD6">
      <w:pPr>
        <w:divId w:val="205458197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tblBorders>
          <w:top w:val="single" w:sz="6" w:space="0" w:color="D5D4BA"/>
          <w:left w:val="single" w:sz="6" w:space="0" w:color="D5D4BA"/>
          <w:bottom w:val="single" w:sz="6" w:space="0" w:color="D5D4BA"/>
          <w:right w:val="single" w:sz="6" w:space="0" w:color="D5D4B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C54FD6">
        <w:trPr>
          <w:divId w:val="205458197"/>
        </w:trPr>
        <w:tc>
          <w:tcPr>
            <w:tcW w:w="0" w:type="auto"/>
            <w:shd w:val="clear" w:color="auto" w:fill="D5D4B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54FD6" w:rsidRDefault="00755BA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Page - 4</w:t>
            </w:r>
          </w:p>
        </w:tc>
      </w:tr>
      <w:tr w:rsidR="00C54FD6">
        <w:trPr>
          <w:divId w:val="205458197"/>
        </w:trPr>
        <w:tc>
          <w:tcPr>
            <w:tcW w:w="0" w:type="auto"/>
            <w:shd w:val="clear" w:color="auto" w:fill="EFEEE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Q13 </w:t>
                  </w:r>
                  <w:r>
                    <w:rPr>
                      <w:rStyle w:val="Strong"/>
                      <w:rFonts w:ascii="Arial" w:eastAsia="Times New Roman" w:hAnsi="Arial" w:cs="Arial"/>
                      <w:sz w:val="17"/>
                      <w:szCs w:val="17"/>
                      <w:u w:val="single"/>
                    </w:rPr>
                    <w:t>Methodology and results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What are the planned use(s) of your study? (Check all that apply)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Internal use for program enhancement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1] 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For publication (please specify journal or source)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2]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Presentation at local or regional conference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3] 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Other (please specify)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4]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4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Q14 Please include any additional project details: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0          Allowed answers: 1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5000" w:type="pct"/>
              <w:tblBorders>
                <w:top w:val="single" w:sz="6" w:space="0" w:color="B8D3EA"/>
                <w:left w:val="single" w:sz="6" w:space="0" w:color="B8D3EA"/>
                <w:bottom w:val="single" w:sz="6" w:space="0" w:color="B8D3EA"/>
                <w:right w:val="single" w:sz="6" w:space="0" w:color="B8D3EA"/>
              </w:tblBorders>
              <w:shd w:val="clear" w:color="auto" w:fill="ECF1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4"/>
            </w:tblGrid>
            <w:tr w:rsidR="00C54FD6">
              <w:tc>
                <w:tcPr>
                  <w:tcW w:w="0" w:type="auto"/>
                  <w:shd w:val="clear" w:color="auto" w:fill="B8D3E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Q15 Is there an incentive(s) for the survey?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Yes (please what is the incentive(s)?)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[Code = 1] [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TextBox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]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CF1F7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 xml:space="preserve">[Code = 2] </w:t>
                  </w:r>
                </w:p>
              </w:tc>
            </w:tr>
            <w:tr w:rsidR="00C54FD6">
              <w:tc>
                <w:tcPr>
                  <w:tcW w:w="0" w:type="auto"/>
                  <w:tcBorders>
                    <w:top w:val="single" w:sz="6" w:space="0" w:color="B8D3EA"/>
                  </w:tcBorders>
                  <w:shd w:val="clear" w:color="auto" w:fill="EAF2F9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54FD6" w:rsidRDefault="00755BA2">
                  <w:pPr>
                    <w:jc w:val="right"/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7"/>
                      <w:szCs w:val="17"/>
                    </w:rPr>
                    <w:t>Required answers: 1          Allowed answers: 1</w:t>
                  </w:r>
                </w:p>
              </w:tc>
            </w:tr>
          </w:tbl>
          <w:p w:rsidR="00C54FD6" w:rsidRDefault="00C54FD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54FD6">
        <w:trPr>
          <w:divId w:val="205458197"/>
        </w:trPr>
        <w:tc>
          <w:tcPr>
            <w:tcW w:w="0" w:type="auto"/>
            <w:tcBorders>
              <w:bottom w:val="single" w:sz="6" w:space="0" w:color="D5D4BA"/>
            </w:tcBorders>
            <w:shd w:val="clear" w:color="auto" w:fill="E6E5D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54FD6" w:rsidRDefault="00755BA2">
            <w:pPr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  <w:szCs w:val="17"/>
              </w:rPr>
              <w:t>Next Page: Sequential</w:t>
            </w:r>
          </w:p>
        </w:tc>
      </w:tr>
    </w:tbl>
    <w:p w:rsidR="00755BA2" w:rsidRDefault="00755BA2">
      <w:pPr>
        <w:divId w:val="205458197"/>
        <w:rPr>
          <w:rFonts w:ascii="Arial" w:eastAsia="Times New Roman" w:hAnsi="Arial" w:cs="Arial"/>
          <w:sz w:val="17"/>
          <w:szCs w:val="17"/>
        </w:rPr>
      </w:pPr>
    </w:p>
    <w:sectPr w:rsidR="00755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60DA"/>
    <w:rsid w:val="002C60DA"/>
    <w:rsid w:val="00755BA2"/>
    <w:rsid w:val="00C54FD6"/>
    <w:rsid w:val="00C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Rice</dc:creator>
  <cp:lastModifiedBy>Amy Feder</cp:lastModifiedBy>
  <cp:revision>3</cp:revision>
  <dcterms:created xsi:type="dcterms:W3CDTF">2011-02-01T23:40:00Z</dcterms:created>
  <dcterms:modified xsi:type="dcterms:W3CDTF">2012-09-27T18:31:00Z</dcterms:modified>
</cp:coreProperties>
</file>