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D93E" w14:textId="773AFAA2" w:rsidR="00746C69" w:rsidRPr="00746C69" w:rsidRDefault="00746C69" w:rsidP="00746C69">
      <w:pPr>
        <w:spacing w:line="280" w:lineRule="exact"/>
        <w:ind w:right="-634"/>
        <w:jc w:val="center"/>
        <w:outlineLvl w:val="0"/>
        <w:rPr>
          <w:rFonts w:asciiTheme="majorHAnsi" w:hAnsiTheme="majorHAnsi" w:cstheme="majorHAnsi"/>
          <w:b/>
          <w:u w:val="single"/>
        </w:rPr>
      </w:pPr>
      <w:r w:rsidRPr="00746C69">
        <w:rPr>
          <w:rFonts w:asciiTheme="majorHAnsi" w:hAnsiTheme="majorHAnsi" w:cstheme="majorHAnsi"/>
          <w:b/>
          <w:u w:val="single"/>
        </w:rPr>
        <w:t>Survey Response Strategies</w:t>
      </w:r>
    </w:p>
    <w:p w14:paraId="19B2A365" w14:textId="77777777" w:rsidR="00746C69" w:rsidRPr="00746C69" w:rsidRDefault="00746C69" w:rsidP="00746C69">
      <w:pPr>
        <w:spacing w:line="280" w:lineRule="exact"/>
        <w:ind w:right="-634"/>
        <w:outlineLvl w:val="0"/>
        <w:rPr>
          <w:rFonts w:asciiTheme="majorHAnsi" w:hAnsiTheme="majorHAnsi" w:cstheme="majorHAnsi"/>
          <w:b/>
        </w:rPr>
      </w:pPr>
      <w:r w:rsidRPr="00746C69">
        <w:rPr>
          <w:rFonts w:asciiTheme="majorHAnsi" w:hAnsiTheme="majorHAnsi" w:cstheme="majorHAnsi"/>
          <w:b/>
        </w:rPr>
        <w:t>Make it relevant.</w:t>
      </w:r>
    </w:p>
    <w:p w14:paraId="75332900" w14:textId="77777777" w:rsidR="00746C69" w:rsidRPr="00746C69" w:rsidRDefault="00746C69" w:rsidP="00746C69">
      <w:pPr>
        <w:pStyle w:val="ListParagraph"/>
        <w:numPr>
          <w:ilvl w:val="0"/>
          <w:numId w:val="4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 xml:space="preserve">Solicit responses from specific student populations who have reason to be interested. </w:t>
      </w:r>
    </w:p>
    <w:p w14:paraId="46B8DC40" w14:textId="77777777" w:rsidR="00746C69" w:rsidRPr="00746C69" w:rsidRDefault="00746C69" w:rsidP="00746C69">
      <w:pPr>
        <w:pStyle w:val="ListParagraph"/>
        <w:numPr>
          <w:ilvl w:val="0"/>
          <w:numId w:val="3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 xml:space="preserve">Explain thoroughly in the email what the purpose of the survey is. </w:t>
      </w:r>
    </w:p>
    <w:p w14:paraId="3CE64D0E" w14:textId="77777777" w:rsidR="00746C69" w:rsidRPr="00746C69" w:rsidRDefault="00746C69" w:rsidP="00746C69">
      <w:pPr>
        <w:spacing w:line="280" w:lineRule="exact"/>
        <w:ind w:right="-634"/>
        <w:rPr>
          <w:rFonts w:asciiTheme="majorHAnsi" w:hAnsiTheme="majorHAnsi" w:cstheme="majorHAnsi"/>
          <w:b/>
        </w:rPr>
      </w:pPr>
      <w:r w:rsidRPr="00746C69">
        <w:rPr>
          <w:rFonts w:asciiTheme="majorHAnsi" w:hAnsiTheme="majorHAnsi" w:cstheme="majorHAnsi"/>
        </w:rPr>
        <w:br/>
      </w:r>
      <w:r w:rsidRPr="00746C69">
        <w:rPr>
          <w:rFonts w:asciiTheme="majorHAnsi" w:hAnsiTheme="majorHAnsi" w:cstheme="majorHAnsi"/>
          <w:b/>
        </w:rPr>
        <w:t>Help students understand the value of their response by sharing results.</w:t>
      </w:r>
    </w:p>
    <w:p w14:paraId="6A26E8B3" w14:textId="77777777" w:rsidR="00746C69" w:rsidRPr="00746C69" w:rsidRDefault="00746C69" w:rsidP="00746C69">
      <w:pPr>
        <w:pStyle w:val="ListParagraph"/>
        <w:numPr>
          <w:ilvl w:val="0"/>
          <w:numId w:val="1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 xml:space="preserve">Preface survey links with an explanation of what results are being used for. </w:t>
      </w:r>
    </w:p>
    <w:p w14:paraId="71BA1A54" w14:textId="77777777" w:rsidR="00746C69" w:rsidRPr="00746C69" w:rsidRDefault="00746C69" w:rsidP="00746C69">
      <w:pPr>
        <w:pStyle w:val="ListParagraph"/>
        <w:numPr>
          <w:ilvl w:val="0"/>
          <w:numId w:val="1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Send follow-emails sharing a few findings.</w:t>
      </w:r>
    </w:p>
    <w:p w14:paraId="0B90F9A9" w14:textId="77777777" w:rsidR="00746C69" w:rsidRPr="00746C69" w:rsidRDefault="00746C69" w:rsidP="00746C69">
      <w:pPr>
        <w:pStyle w:val="ListParagraph"/>
        <w:numPr>
          <w:ilvl w:val="0"/>
          <w:numId w:val="1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Cite assessment results when publicizing new programs/decisions.</w:t>
      </w:r>
    </w:p>
    <w:p w14:paraId="53C686A9" w14:textId="77777777" w:rsidR="00746C69" w:rsidRPr="00746C69" w:rsidRDefault="00746C69" w:rsidP="00746C69">
      <w:pPr>
        <w:pStyle w:val="ListParagraph"/>
        <w:numPr>
          <w:ilvl w:val="0"/>
          <w:numId w:val="1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Publish certain results on a website, newsletter or blog.</w:t>
      </w:r>
    </w:p>
    <w:p w14:paraId="0228D911" w14:textId="77777777" w:rsidR="00746C69" w:rsidRPr="00746C69" w:rsidRDefault="00746C69" w:rsidP="00746C69">
      <w:pPr>
        <w:pStyle w:val="ListParagraph"/>
        <w:spacing w:line="280" w:lineRule="exact"/>
        <w:ind w:right="-634"/>
        <w:rPr>
          <w:rFonts w:asciiTheme="majorHAnsi" w:hAnsiTheme="majorHAnsi" w:cstheme="majorHAnsi"/>
        </w:rPr>
      </w:pPr>
    </w:p>
    <w:p w14:paraId="741C0237" w14:textId="77777777" w:rsidR="00746C69" w:rsidRPr="00746C69" w:rsidRDefault="00746C69" w:rsidP="00746C69">
      <w:pPr>
        <w:spacing w:line="280" w:lineRule="exact"/>
        <w:ind w:right="-634"/>
        <w:outlineLvl w:val="0"/>
        <w:rPr>
          <w:rFonts w:asciiTheme="majorHAnsi" w:hAnsiTheme="majorHAnsi" w:cstheme="majorHAnsi"/>
          <w:b/>
        </w:rPr>
      </w:pPr>
      <w:r w:rsidRPr="00746C69">
        <w:rPr>
          <w:rFonts w:asciiTheme="majorHAnsi" w:hAnsiTheme="majorHAnsi" w:cstheme="majorHAnsi"/>
          <w:b/>
        </w:rPr>
        <w:t>Decrease the number of times you ask a student to complete a survey.</w:t>
      </w:r>
    </w:p>
    <w:p w14:paraId="718DFC27" w14:textId="77777777" w:rsidR="00746C69" w:rsidRPr="00746C69" w:rsidRDefault="00746C69" w:rsidP="00746C69">
      <w:pPr>
        <w:pStyle w:val="ListParagraph"/>
        <w:numPr>
          <w:ilvl w:val="0"/>
          <w:numId w:val="2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Break the student body into 3 – 6 “panels” of random students so each student does not get each survey.</w:t>
      </w:r>
    </w:p>
    <w:p w14:paraId="6F0F64F8" w14:textId="77777777" w:rsidR="00746C69" w:rsidRPr="00746C69" w:rsidRDefault="00746C69" w:rsidP="00746C69">
      <w:pPr>
        <w:pStyle w:val="ListParagraph"/>
        <w:numPr>
          <w:ilvl w:val="0"/>
          <w:numId w:val="2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Use the larger group only when necessary, such as when you need to generalize to the entire population or significantly filter results.</w:t>
      </w:r>
    </w:p>
    <w:p w14:paraId="3CA16139" w14:textId="77777777" w:rsidR="00746C69" w:rsidRPr="00746C69" w:rsidRDefault="00746C69" w:rsidP="00746C69">
      <w:pPr>
        <w:pStyle w:val="ListParagraph"/>
        <w:numPr>
          <w:ilvl w:val="0"/>
          <w:numId w:val="2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Use other methods: web-based on-site, PDAs, etc.</w:t>
      </w:r>
    </w:p>
    <w:p w14:paraId="161BAD8A" w14:textId="77777777" w:rsidR="00746C69" w:rsidRPr="00746C69" w:rsidRDefault="00746C69" w:rsidP="00746C69">
      <w:pPr>
        <w:spacing w:line="280" w:lineRule="exact"/>
        <w:ind w:right="-634"/>
        <w:rPr>
          <w:rFonts w:asciiTheme="majorHAnsi" w:hAnsiTheme="majorHAnsi" w:cstheme="majorHAnsi"/>
          <w:b/>
        </w:rPr>
      </w:pPr>
      <w:r w:rsidRPr="00746C69">
        <w:rPr>
          <w:rFonts w:asciiTheme="majorHAnsi" w:hAnsiTheme="majorHAnsi" w:cstheme="majorHAnsi"/>
          <w:b/>
        </w:rPr>
        <w:br/>
        <w:t xml:space="preserve">Use incentives. </w:t>
      </w:r>
    </w:p>
    <w:p w14:paraId="3EDD34D7" w14:textId="77777777" w:rsidR="00746C69" w:rsidRPr="00746C69" w:rsidRDefault="00746C69" w:rsidP="00746C69">
      <w:pPr>
        <w:pStyle w:val="ListParagraph"/>
        <w:numPr>
          <w:ilvl w:val="0"/>
          <w:numId w:val="1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 xml:space="preserve">Consider smaller incentives with higher chances of winning (give out three $10 gift cards instead of one $30) which has shown to be more effective. </w:t>
      </w:r>
    </w:p>
    <w:p w14:paraId="4740EE4D" w14:textId="77777777" w:rsidR="00746C69" w:rsidRPr="00746C69" w:rsidRDefault="00746C69" w:rsidP="00746C69">
      <w:pPr>
        <w:pStyle w:val="ListParagraph"/>
        <w:numPr>
          <w:ilvl w:val="0"/>
          <w:numId w:val="1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Consider “immediate” incentives, like coupons or printable gift certificates, which have shown to be more enticing.</w:t>
      </w:r>
    </w:p>
    <w:p w14:paraId="2102E3C8" w14:textId="77777777" w:rsidR="00746C69" w:rsidRPr="00746C69" w:rsidRDefault="00746C69" w:rsidP="00746C69">
      <w:p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br/>
      </w:r>
      <w:r w:rsidRPr="00746C69">
        <w:rPr>
          <w:rFonts w:asciiTheme="majorHAnsi" w:hAnsiTheme="majorHAnsi" w:cstheme="majorHAnsi"/>
          <w:b/>
        </w:rPr>
        <w:t>Send notification at appropriate times.</w:t>
      </w:r>
      <w:r w:rsidRPr="00746C69">
        <w:rPr>
          <w:rFonts w:asciiTheme="majorHAnsi" w:hAnsiTheme="majorHAnsi" w:cstheme="majorHAnsi"/>
        </w:rPr>
        <w:t xml:space="preserve"> People</w:t>
      </w:r>
      <w:bookmarkStart w:id="0" w:name="_GoBack"/>
      <w:bookmarkEnd w:id="0"/>
      <w:r w:rsidRPr="00746C69">
        <w:rPr>
          <w:rFonts w:asciiTheme="majorHAnsi" w:hAnsiTheme="majorHAnsi" w:cstheme="majorHAnsi"/>
        </w:rPr>
        <w:t xml:space="preserve"> are more likely to complete a survey when they first open it than to go back into it. They’ll either do it, or delete it. This is why most responses come in the first day.</w:t>
      </w:r>
    </w:p>
    <w:p w14:paraId="06E9210A" w14:textId="77777777" w:rsidR="00746C69" w:rsidRPr="00746C69" w:rsidRDefault="00746C69" w:rsidP="00746C69">
      <w:pPr>
        <w:pStyle w:val="ListParagraph"/>
        <w:numPr>
          <w:ilvl w:val="0"/>
          <w:numId w:val="6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Identify when students are more likely to respond and email during those times.</w:t>
      </w:r>
    </w:p>
    <w:p w14:paraId="38A524A5" w14:textId="77777777" w:rsidR="00746C69" w:rsidRPr="00746C69" w:rsidRDefault="00746C69" w:rsidP="00746C69">
      <w:pPr>
        <w:pStyle w:val="ListParagraph"/>
        <w:numPr>
          <w:ilvl w:val="0"/>
          <w:numId w:val="6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Send reminders to non-responders using the Mass Mailing feature.  You’ll see a peak with each reminder without having to aggravate those who have already completed the survey.</w:t>
      </w:r>
    </w:p>
    <w:p w14:paraId="327BA7A2" w14:textId="77777777" w:rsidR="00746C69" w:rsidRPr="00746C69" w:rsidRDefault="00746C69" w:rsidP="00746C69">
      <w:p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br/>
      </w:r>
      <w:r w:rsidRPr="00746C69">
        <w:rPr>
          <w:rFonts w:asciiTheme="majorHAnsi" w:hAnsiTheme="majorHAnsi" w:cstheme="majorHAnsi"/>
          <w:b/>
        </w:rPr>
        <w:t>Keep survey length down</w:t>
      </w:r>
      <w:r w:rsidRPr="00746C69">
        <w:rPr>
          <w:rFonts w:asciiTheme="majorHAnsi" w:hAnsiTheme="majorHAnsi" w:cstheme="majorHAnsi"/>
        </w:rPr>
        <w:t>, and tell the student exactly how long it will take them to reply.</w:t>
      </w:r>
    </w:p>
    <w:p w14:paraId="4CDAB596" w14:textId="77777777" w:rsidR="00746C69" w:rsidRPr="00746C69" w:rsidRDefault="00746C69" w:rsidP="00746C69">
      <w:pPr>
        <w:pStyle w:val="ListParagraph"/>
        <w:numPr>
          <w:ilvl w:val="0"/>
          <w:numId w:val="6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Include only truly necessary questions. Ask yourself: Why would I use this piece of data?</w:t>
      </w:r>
    </w:p>
    <w:p w14:paraId="7D751D1F" w14:textId="2D4C081C" w:rsidR="00746C69" w:rsidRPr="00746C69" w:rsidRDefault="00746C69" w:rsidP="00746C69">
      <w:pPr>
        <w:pStyle w:val="ListParagraph"/>
        <w:numPr>
          <w:ilvl w:val="0"/>
          <w:numId w:val="6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 xml:space="preserve">If you need to link responses to demographics, upload student data to </w:t>
      </w:r>
      <w:r>
        <w:rPr>
          <w:rFonts w:asciiTheme="majorHAnsi" w:hAnsiTheme="majorHAnsi" w:cstheme="majorHAnsi"/>
        </w:rPr>
        <w:t>Campus Labs Baseline</w:t>
      </w:r>
      <w:r w:rsidRPr="00746C69">
        <w:rPr>
          <w:rFonts w:asciiTheme="majorHAnsi" w:hAnsiTheme="majorHAnsi" w:cstheme="majorHAnsi"/>
        </w:rPr>
        <w:t xml:space="preserve"> to be matched to student responses. </w:t>
      </w:r>
    </w:p>
    <w:p w14:paraId="10EB221B" w14:textId="77777777" w:rsidR="00746C69" w:rsidRPr="00746C69" w:rsidRDefault="00746C69" w:rsidP="00746C69">
      <w:pPr>
        <w:spacing w:line="280" w:lineRule="exact"/>
        <w:ind w:right="-634"/>
        <w:rPr>
          <w:rFonts w:asciiTheme="majorHAnsi" w:hAnsiTheme="majorHAnsi" w:cstheme="majorHAnsi"/>
          <w:b/>
        </w:rPr>
      </w:pPr>
      <w:r w:rsidRPr="00746C69">
        <w:rPr>
          <w:rFonts w:asciiTheme="majorHAnsi" w:hAnsiTheme="majorHAnsi" w:cstheme="majorHAnsi"/>
        </w:rPr>
        <w:br/>
      </w:r>
      <w:r w:rsidRPr="00746C69">
        <w:rPr>
          <w:rFonts w:asciiTheme="majorHAnsi" w:hAnsiTheme="majorHAnsi" w:cstheme="majorHAnsi"/>
          <w:b/>
        </w:rPr>
        <w:t>Establish credibility.</w:t>
      </w:r>
    </w:p>
    <w:p w14:paraId="27881265" w14:textId="77777777" w:rsidR="00746C69" w:rsidRPr="00746C69" w:rsidRDefault="00746C69" w:rsidP="00746C69">
      <w:pPr>
        <w:pStyle w:val="ListParagraph"/>
        <w:numPr>
          <w:ilvl w:val="0"/>
          <w:numId w:val="5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Send a pre-notification email asking for their participation.</w:t>
      </w:r>
    </w:p>
    <w:p w14:paraId="2A366317" w14:textId="77777777" w:rsidR="00746C69" w:rsidRPr="00746C69" w:rsidRDefault="00746C69" w:rsidP="00746C69">
      <w:pPr>
        <w:pStyle w:val="ListParagraph"/>
        <w:numPr>
          <w:ilvl w:val="0"/>
          <w:numId w:val="5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>Ask student leaders/government for their endorsement and help publicizing.</w:t>
      </w:r>
    </w:p>
    <w:p w14:paraId="03843E41" w14:textId="77777777" w:rsidR="00746C69" w:rsidRPr="00746C69" w:rsidRDefault="00746C69" w:rsidP="00746C69">
      <w:pPr>
        <w:pStyle w:val="ListParagraph"/>
        <w:numPr>
          <w:ilvl w:val="0"/>
          <w:numId w:val="5"/>
        </w:numPr>
        <w:spacing w:line="280" w:lineRule="exact"/>
        <w:ind w:right="-634"/>
        <w:rPr>
          <w:rFonts w:asciiTheme="majorHAnsi" w:hAnsiTheme="majorHAnsi" w:cstheme="majorHAnsi"/>
        </w:rPr>
      </w:pPr>
      <w:r w:rsidRPr="00746C69">
        <w:rPr>
          <w:rFonts w:asciiTheme="majorHAnsi" w:hAnsiTheme="majorHAnsi" w:cstheme="majorHAnsi"/>
        </w:rPr>
        <w:t xml:space="preserve">Think carefully about the “from” address.  Send emails from a name students will recognize and trust. </w:t>
      </w:r>
    </w:p>
    <w:p w14:paraId="0354EF60" w14:textId="77777777" w:rsidR="00746C69" w:rsidRPr="00107543" w:rsidRDefault="00746C69" w:rsidP="00746C69">
      <w:pPr>
        <w:spacing w:line="280" w:lineRule="exact"/>
        <w:ind w:right="-634"/>
        <w:rPr>
          <w:rFonts w:ascii="Arial" w:hAnsi="Arial"/>
        </w:rPr>
      </w:pPr>
    </w:p>
    <w:p w14:paraId="3DFD2D1F" w14:textId="77777777" w:rsidR="00F41C27" w:rsidRPr="00F9213C" w:rsidRDefault="00B61EAC" w:rsidP="00B61EAC">
      <w:pPr>
        <w:rPr>
          <w:rFonts w:ascii="Arial" w:hAnsi="Arial" w:cs="Arial"/>
          <w:sz w:val="22"/>
          <w:szCs w:val="22"/>
        </w:rPr>
      </w:pPr>
      <w:r w:rsidRPr="00B61E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8C2BF" wp14:editId="2F13F3FA">
                <wp:simplePos x="0" y="0"/>
                <wp:positionH relativeFrom="column">
                  <wp:posOffset>-914400</wp:posOffset>
                </wp:positionH>
                <wp:positionV relativeFrom="paragraph">
                  <wp:posOffset>8915400</wp:posOffset>
                </wp:positionV>
                <wp:extent cx="77724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529" y="19200"/>
                    <wp:lineTo x="21529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28600"/>
                        </a:xfrm>
                        <a:prstGeom prst="rect">
                          <a:avLst/>
                        </a:prstGeom>
                        <a:solidFill>
                          <a:srgbClr val="0053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-71.95pt;margin-top:702pt;width:612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" fillcolor="#005389" stroked="f" strokeweight="2pt">
                <w10:wrap type="through"/>
              </v:rect>
            </w:pict>
          </mc:Fallback>
        </mc:AlternateContent>
      </w:r>
    </w:p>
    <w:sectPr w:rsidR="00F41C27" w:rsidRPr="00F9213C" w:rsidSect="00B61EA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9D83B" w14:textId="77777777" w:rsidR="00AA3A1F" w:rsidRDefault="00AA3A1F" w:rsidP="00B61EAC">
      <w:r>
        <w:separator/>
      </w:r>
    </w:p>
  </w:endnote>
  <w:endnote w:type="continuationSeparator" w:id="0">
    <w:p w14:paraId="2FCB42C6" w14:textId="77777777" w:rsidR="00AA3A1F" w:rsidRDefault="00AA3A1F" w:rsidP="00B6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566FF" w14:textId="77777777" w:rsidR="00F9213C" w:rsidRPr="00F9213C" w:rsidRDefault="00F9213C" w:rsidP="00F9213C">
    <w:pPr>
      <w:tabs>
        <w:tab w:val="left" w:pos="1440"/>
      </w:tabs>
      <w:rPr>
        <w:rFonts w:ascii="Arial" w:hAnsi="Arial" w:cs="Arial"/>
        <w:color w:val="005389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565CD1" wp14:editId="56EC2CE7">
              <wp:simplePos x="0" y="0"/>
              <wp:positionH relativeFrom="column">
                <wp:posOffset>4114800</wp:posOffset>
              </wp:positionH>
              <wp:positionV relativeFrom="paragraph">
                <wp:posOffset>-240665</wp:posOffset>
              </wp:positionV>
              <wp:extent cx="2171700" cy="500380"/>
              <wp:effectExtent l="0" t="0" r="0" b="762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B9D1FB4" w14:textId="578FC2EA" w:rsidR="009C4C8E" w:rsidRPr="009C4C8E" w:rsidRDefault="009C4C8E" w:rsidP="009C4C8E">
                          <w:pPr>
                            <w:tabs>
                              <w:tab w:val="left" w:pos="1440"/>
                            </w:tabs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9C4C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  <w:t>T:</w:t>
                          </w:r>
                          <w:r w:rsidRPr="009C4C8E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716.652.9400</w:t>
                          </w:r>
                          <w:r w:rsidRPr="009C4C8E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ab/>
                            <w:t>210 Ellicott St.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,</w:t>
                          </w:r>
                          <w:r w:rsidRPr="009C4C8E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Suite 20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5D61DDF" w14:textId="77777777" w:rsidR="009C4C8E" w:rsidRPr="009C4C8E" w:rsidRDefault="009C4C8E" w:rsidP="009C4C8E">
                          <w:pPr>
                            <w:tabs>
                              <w:tab w:val="left" w:pos="1440"/>
                            </w:tabs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9C4C8E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  <w:t>F:</w:t>
                          </w:r>
                          <w:r w:rsidRPr="009C4C8E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716.652.2689</w:t>
                          </w:r>
                          <w:r w:rsidRPr="009C4C8E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ab/>
                            <w:t>Buffalo, New York 14203</w:t>
                          </w:r>
                        </w:p>
                        <w:p w14:paraId="6244D9EA" w14:textId="77777777" w:rsidR="009C4C8E" w:rsidRPr="009C4C8E" w:rsidRDefault="009C4C8E" w:rsidP="009C4C8E">
                          <w:pPr>
                            <w:tabs>
                              <w:tab w:val="left" w:pos="1440"/>
                            </w:tabs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</w:p>
                        <w:p w14:paraId="1681471D" w14:textId="43ECEF94" w:rsidR="00F9213C" w:rsidRPr="009C4C8E" w:rsidRDefault="009C4C8E" w:rsidP="00A96435">
                          <w:pPr>
                            <w:tabs>
                              <w:tab w:val="left" w:pos="1440"/>
                            </w:tabs>
                            <w:rPr>
                              <w:rFonts w:ascii="Arial" w:hAnsi="Arial" w:cs="Arial"/>
                              <w:color w:val="005389"/>
                              <w:sz w:val="14"/>
                              <w:szCs w:val="14"/>
                              <w:vertAlign w:val="subscript"/>
                            </w:rPr>
                          </w:pPr>
                          <w:r w:rsidRPr="009C4C8E">
                            <w:rPr>
                              <w:rFonts w:ascii="Arial" w:hAnsi="Arial" w:cs="Arial"/>
                              <w:color w:val="005389"/>
                              <w:sz w:val="14"/>
                              <w:szCs w:val="14"/>
                            </w:rPr>
                            <w:tab/>
                            <w:t>www.campuslabs.com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4pt;margin-top:-18.95pt;width:171pt;height:3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" filled="f" stroked="f">
              <v:textbox style="mso-fit-shape-to-text:t">
                <w:txbxContent>
                  <w:p w14:paraId="4B9D1FB4" w14:textId="578FC2EA" w:rsidR="009C4C8E" w:rsidRPr="009C4C8E" w:rsidRDefault="009C4C8E" w:rsidP="009C4C8E">
                    <w:pPr>
                      <w:tabs>
                        <w:tab w:val="left" w:pos="1440"/>
                      </w:tabs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 w:rsidRPr="009C4C8E">
                      <w:rPr>
                        <w:rFonts w:ascii="Arial" w:hAnsi="Arial" w:cs="Arial"/>
                        <w:b/>
                        <w:color w:val="7F7F7F" w:themeColor="text1" w:themeTint="80"/>
                        <w:sz w:val="14"/>
                        <w:szCs w:val="14"/>
                      </w:rPr>
                      <w:t>T:</w:t>
                    </w:r>
                    <w:r w:rsidRPr="009C4C8E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 716.652.9400</w:t>
                    </w:r>
                    <w:r w:rsidRPr="009C4C8E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ab/>
                      <w:t>210 Ellicott St.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,</w:t>
                    </w:r>
                    <w:r w:rsidRPr="009C4C8E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 Suite 20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0</w:t>
                    </w:r>
                  </w:p>
                  <w:p w14:paraId="65D61DDF" w14:textId="77777777" w:rsidR="009C4C8E" w:rsidRPr="009C4C8E" w:rsidRDefault="009C4C8E" w:rsidP="009C4C8E">
                    <w:pPr>
                      <w:tabs>
                        <w:tab w:val="left" w:pos="1440"/>
                      </w:tabs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 w:rsidRPr="009C4C8E">
                      <w:rPr>
                        <w:rFonts w:ascii="Arial" w:hAnsi="Arial" w:cs="Arial"/>
                        <w:b/>
                        <w:color w:val="7F7F7F" w:themeColor="text1" w:themeTint="80"/>
                        <w:sz w:val="14"/>
                        <w:szCs w:val="14"/>
                      </w:rPr>
                      <w:t>F:</w:t>
                    </w:r>
                    <w:r w:rsidRPr="009C4C8E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 716.652.2689</w:t>
                    </w:r>
                    <w:r w:rsidRPr="009C4C8E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ab/>
                      <w:t>Buffalo, New York 14203</w:t>
                    </w:r>
                  </w:p>
                  <w:p w14:paraId="6244D9EA" w14:textId="77777777" w:rsidR="009C4C8E" w:rsidRPr="009C4C8E" w:rsidRDefault="009C4C8E" w:rsidP="009C4C8E">
                    <w:pPr>
                      <w:tabs>
                        <w:tab w:val="left" w:pos="1440"/>
                      </w:tabs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</w:p>
                  <w:p w14:paraId="1681471D" w14:textId="43ECEF94" w:rsidR="00F9213C" w:rsidRPr="009C4C8E" w:rsidRDefault="009C4C8E" w:rsidP="00A96435">
                    <w:pPr>
                      <w:tabs>
                        <w:tab w:val="left" w:pos="1440"/>
                      </w:tabs>
                      <w:rPr>
                        <w:rFonts w:ascii="Arial" w:hAnsi="Arial" w:cs="Arial"/>
                        <w:color w:val="005389"/>
                        <w:sz w:val="14"/>
                        <w:szCs w:val="14"/>
                        <w:vertAlign w:val="subscript"/>
                      </w:rPr>
                    </w:pPr>
                    <w:r w:rsidRPr="009C4C8E">
                      <w:rPr>
                        <w:rFonts w:ascii="Arial" w:hAnsi="Arial" w:cs="Arial"/>
                        <w:color w:val="005389"/>
                        <w:sz w:val="14"/>
                        <w:szCs w:val="14"/>
                      </w:rPr>
                      <w:tab/>
                      <w:t>www.campuslabs.com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6F9FB" w14:textId="77777777" w:rsidR="00AA3A1F" w:rsidRDefault="00AA3A1F" w:rsidP="00B61EAC">
      <w:r>
        <w:separator/>
      </w:r>
    </w:p>
  </w:footnote>
  <w:footnote w:type="continuationSeparator" w:id="0">
    <w:p w14:paraId="31CA3F08" w14:textId="77777777" w:rsidR="00AA3A1F" w:rsidRDefault="00AA3A1F" w:rsidP="00B6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D7474" w14:textId="54208527" w:rsidR="00B61EAC" w:rsidRDefault="00111D42" w:rsidP="00B61EAC">
    <w:pPr>
      <w:pStyle w:val="Header"/>
      <w:tabs>
        <w:tab w:val="clear" w:pos="4320"/>
        <w:tab w:val="clear" w:pos="8640"/>
        <w:tab w:val="right" w:pos="9360"/>
      </w:tabs>
    </w:pPr>
    <w:r w:rsidRPr="00111D42">
      <w:rPr>
        <w:noProof/>
      </w:rPr>
      <w:drawing>
        <wp:anchor distT="0" distB="0" distL="114300" distR="114300" simplePos="0" relativeHeight="251664384" behindDoc="0" locked="0" layoutInCell="1" allowOverlap="1" wp14:anchorId="3D3613F2" wp14:editId="03AF41E0">
          <wp:simplePos x="0" y="0"/>
          <wp:positionH relativeFrom="margin">
            <wp:posOffset>4450080</wp:posOffset>
          </wp:positionH>
          <wp:positionV relativeFrom="margin">
            <wp:posOffset>-457200</wp:posOffset>
          </wp:positionV>
          <wp:extent cx="1607820" cy="2717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pusLab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6FA"/>
    <w:multiLevelType w:val="hybridMultilevel"/>
    <w:tmpl w:val="2DF0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1238"/>
    <w:multiLevelType w:val="hybridMultilevel"/>
    <w:tmpl w:val="A23C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23B3F"/>
    <w:multiLevelType w:val="hybridMultilevel"/>
    <w:tmpl w:val="1840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410E3"/>
    <w:multiLevelType w:val="hybridMultilevel"/>
    <w:tmpl w:val="243C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02A12"/>
    <w:multiLevelType w:val="hybridMultilevel"/>
    <w:tmpl w:val="830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24E31"/>
    <w:multiLevelType w:val="hybridMultilevel"/>
    <w:tmpl w:val="D8E8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AC"/>
    <w:rsid w:val="00111D42"/>
    <w:rsid w:val="00527E38"/>
    <w:rsid w:val="00746C69"/>
    <w:rsid w:val="009C4C8E"/>
    <w:rsid w:val="00A44DC6"/>
    <w:rsid w:val="00AA3A1F"/>
    <w:rsid w:val="00B61EAC"/>
    <w:rsid w:val="00F41C27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CEC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8E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A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1EAC"/>
  </w:style>
  <w:style w:type="paragraph" w:styleId="Footer">
    <w:name w:val="footer"/>
    <w:basedOn w:val="Normal"/>
    <w:link w:val="FooterChar"/>
    <w:uiPriority w:val="99"/>
    <w:unhideWhenUsed/>
    <w:rsid w:val="00B61EA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1EAC"/>
  </w:style>
  <w:style w:type="paragraph" w:styleId="BalloonText">
    <w:name w:val="Balloon Text"/>
    <w:basedOn w:val="Normal"/>
    <w:link w:val="BalloonTextChar"/>
    <w:uiPriority w:val="99"/>
    <w:semiHidden/>
    <w:unhideWhenUsed/>
    <w:rsid w:val="00B61E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C69"/>
    <w:pPr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8E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A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1EAC"/>
  </w:style>
  <w:style w:type="paragraph" w:styleId="Footer">
    <w:name w:val="footer"/>
    <w:basedOn w:val="Normal"/>
    <w:link w:val="FooterChar"/>
    <w:uiPriority w:val="99"/>
    <w:unhideWhenUsed/>
    <w:rsid w:val="00B61EA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1EAC"/>
  </w:style>
  <w:style w:type="paragraph" w:styleId="BalloonText">
    <w:name w:val="Balloon Text"/>
    <w:basedOn w:val="Normal"/>
    <w:link w:val="BalloonTextChar"/>
    <w:uiPriority w:val="99"/>
    <w:semiHidden/>
    <w:unhideWhenUsed/>
    <w:rsid w:val="00B61E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C69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468DB68B824FB90D0D5E42DEC945" ma:contentTypeVersion="0" ma:contentTypeDescription="Create a new document." ma:contentTypeScope="" ma:versionID="5eb31f089206f417f73b794f5b3c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FA7E8-6716-4909-9CAF-76596EF8D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12907-CD7A-465B-94B2-6D151B72A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9EA60-FDBE-4305-BE13-D1FCBD8E2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5B0EA-71BF-437D-AF6E-18991D0F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Labs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Renzi</dc:creator>
  <cp:lastModifiedBy>Anna Mroch</cp:lastModifiedBy>
  <cp:revision>2</cp:revision>
  <dcterms:created xsi:type="dcterms:W3CDTF">2011-12-21T21:30:00Z</dcterms:created>
  <dcterms:modified xsi:type="dcterms:W3CDTF">2011-12-21T21:30:00Z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0x010100E600468DB68B824FB90D0D5E42DEC945</vt:lpwstr>
  </property>
</Properties>
</file>